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E41E1C">
        <w:rPr>
          <w:rFonts w:ascii="Times New Roman" w:eastAsia="Arial Unicode MS" w:hAnsi="Times New Roman" w:cs="Times New Roman"/>
          <w:b/>
          <w:sz w:val="24"/>
          <w:szCs w:val="24"/>
          <w:lang w:eastAsia="lv-LV"/>
        </w:rPr>
        <w:t>Nr.441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D93DB7">
        <w:rPr>
          <w:rFonts w:ascii="Times New Roman" w:eastAsia="Arial Unicode MS" w:hAnsi="Times New Roman" w:cs="Times New Roman"/>
          <w:sz w:val="24"/>
          <w:szCs w:val="24"/>
          <w:lang w:eastAsia="lv-LV"/>
        </w:rPr>
        <w:t>1</w:t>
      </w:r>
      <w:r w:rsidR="00E41E1C">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E41E1C" w:rsidRPr="00E41E1C" w:rsidRDefault="00E41E1C" w:rsidP="0033084D">
      <w:pPr>
        <w:keepNext/>
        <w:spacing w:after="0" w:line="240" w:lineRule="auto"/>
        <w:outlineLvl w:val="0"/>
        <w:rPr>
          <w:rFonts w:ascii="Times New Roman" w:eastAsia="Arial Unicode MS" w:hAnsi="Times New Roman" w:cs="Arial Unicode MS"/>
          <w:b/>
          <w:sz w:val="24"/>
          <w:szCs w:val="24"/>
          <w:lang w:eastAsia="lv-LV"/>
        </w:rPr>
      </w:pPr>
      <w:r w:rsidRPr="00E41E1C">
        <w:rPr>
          <w:rFonts w:ascii="Times New Roman" w:eastAsia="Arial Unicode MS" w:hAnsi="Times New Roman" w:cs="Arial Unicode MS"/>
          <w:b/>
          <w:sz w:val="24"/>
          <w:szCs w:val="24"/>
          <w:lang w:eastAsia="lv-LV"/>
        </w:rPr>
        <w:t>Par bieži sastopamo derīgo izrakteņu smilts-grants un smilts ieguves atļaujas izsniegšanu atradnei „</w:t>
      </w:r>
      <w:proofErr w:type="spellStart"/>
      <w:r w:rsidRPr="00E41E1C">
        <w:rPr>
          <w:rFonts w:ascii="Times New Roman" w:eastAsia="Arial Unicode MS" w:hAnsi="Times New Roman" w:cs="Arial Unicode MS"/>
          <w:b/>
          <w:sz w:val="24"/>
          <w:szCs w:val="24"/>
          <w:lang w:eastAsia="lv-LV"/>
        </w:rPr>
        <w:t>Zāģukalns</w:t>
      </w:r>
      <w:proofErr w:type="spellEnd"/>
      <w:r w:rsidRPr="00E41E1C">
        <w:rPr>
          <w:rFonts w:ascii="Times New Roman" w:eastAsia="Arial Unicode MS" w:hAnsi="Times New Roman" w:cs="Arial Unicode MS"/>
          <w:b/>
          <w:sz w:val="24"/>
          <w:szCs w:val="24"/>
          <w:lang w:eastAsia="lv-LV"/>
        </w:rPr>
        <w:t>”, Dzelzavas pagastā, Madonas novadā</w:t>
      </w:r>
    </w:p>
    <w:p w:rsidR="00E41E1C" w:rsidRPr="00E41E1C" w:rsidRDefault="00E41E1C" w:rsidP="0033084D">
      <w:pPr>
        <w:spacing w:after="0" w:line="240" w:lineRule="auto"/>
        <w:jc w:val="both"/>
        <w:rPr>
          <w:rFonts w:ascii="Times New Roman" w:eastAsia="Times New Roman" w:hAnsi="Times New Roman" w:cs="Times New Roman"/>
          <w:i/>
          <w:sz w:val="24"/>
          <w:szCs w:val="24"/>
          <w:u w:val="single"/>
          <w:lang w:eastAsia="lv-LV"/>
        </w:rPr>
      </w:pPr>
    </w:p>
    <w:p w:rsidR="00E41E1C" w:rsidRPr="00E41E1C" w:rsidRDefault="00E41E1C" w:rsidP="0033084D">
      <w:pPr>
        <w:spacing w:after="0" w:line="240" w:lineRule="auto"/>
        <w:ind w:firstLine="720"/>
        <w:jc w:val="both"/>
        <w:rPr>
          <w:rFonts w:ascii="Times New Roman" w:eastAsia="Times New Roman" w:hAnsi="Times New Roman" w:cs="Times New Roman"/>
          <w:sz w:val="24"/>
          <w:szCs w:val="24"/>
          <w:lang w:eastAsia="lv-LV"/>
        </w:rPr>
      </w:pPr>
      <w:r w:rsidRPr="00E41E1C">
        <w:rPr>
          <w:rFonts w:ascii="Times New Roman" w:eastAsia="Times New Roman" w:hAnsi="Times New Roman" w:cs="Times New Roman"/>
          <w:sz w:val="24"/>
          <w:szCs w:val="24"/>
          <w:lang w:eastAsia="lv-LV"/>
        </w:rPr>
        <w:t>Madonas novada pašvaldībā ir saņemts SIA “Bērzaunes komunālais uzņēmums” iesniegums un citi nepieciešamie dokumenti, kas noteikti Ministru kabineta noteikumos Nr.696 “Zemes dzīļu izmantošanas licenču un bieži sastopamo derīgo izrakteņu ieguves atļauju izsniegšanas kārtība”, bieži sastopamo derīgo izrakteņu smilts-grants un smilts ieguvei atradnē “</w:t>
      </w:r>
      <w:proofErr w:type="spellStart"/>
      <w:r w:rsidRPr="00E41E1C">
        <w:rPr>
          <w:rFonts w:ascii="Times New Roman" w:eastAsia="Times New Roman" w:hAnsi="Times New Roman" w:cs="Times New Roman"/>
          <w:sz w:val="24"/>
          <w:szCs w:val="24"/>
          <w:lang w:eastAsia="lv-LV"/>
        </w:rPr>
        <w:t>Zāģukalns</w:t>
      </w:r>
      <w:proofErr w:type="spellEnd"/>
      <w:r w:rsidRPr="00E41E1C">
        <w:rPr>
          <w:rFonts w:ascii="Times New Roman" w:eastAsia="Times New Roman" w:hAnsi="Times New Roman" w:cs="Times New Roman"/>
          <w:sz w:val="24"/>
          <w:szCs w:val="24"/>
          <w:lang w:eastAsia="lv-LV"/>
        </w:rPr>
        <w:t>”, kas atrodas nekustamā īpašumā “Strūgu kalns” (kadastra Nr.7050 006 0085), Dzelzavas pagastā, Madonas novadā.</w:t>
      </w:r>
    </w:p>
    <w:p w:rsidR="00E41E1C" w:rsidRDefault="00E41E1C" w:rsidP="0033084D">
      <w:pPr>
        <w:spacing w:after="0" w:line="240" w:lineRule="auto"/>
        <w:ind w:firstLine="720"/>
        <w:jc w:val="both"/>
        <w:rPr>
          <w:rFonts w:ascii="Times New Roman" w:eastAsia="Calibri" w:hAnsi="Times New Roman" w:cs="Times New Roman"/>
          <w:sz w:val="24"/>
          <w:szCs w:val="24"/>
        </w:rPr>
      </w:pPr>
      <w:r w:rsidRPr="00E41E1C">
        <w:rPr>
          <w:rFonts w:ascii="Times New Roman" w:eastAsia="Times New Roman" w:hAnsi="Times New Roman" w:cs="Times New Roman"/>
          <w:sz w:val="24"/>
          <w:szCs w:val="24"/>
          <w:lang w:eastAsia="lv-LV"/>
        </w:rPr>
        <w:t xml:space="preserve">Noklausījusies ceļu inženiera – projektu vadītāja </w:t>
      </w:r>
      <w:proofErr w:type="spellStart"/>
      <w:r w:rsidRPr="00E41E1C">
        <w:rPr>
          <w:rFonts w:ascii="Times New Roman" w:eastAsia="Times New Roman" w:hAnsi="Times New Roman" w:cs="Times New Roman"/>
          <w:sz w:val="24"/>
          <w:szCs w:val="24"/>
          <w:lang w:eastAsia="lv-LV"/>
        </w:rPr>
        <w:t>E.Gailuma</w:t>
      </w:r>
      <w:proofErr w:type="spellEnd"/>
      <w:r w:rsidRPr="00E41E1C">
        <w:rPr>
          <w:rFonts w:ascii="Times New Roman" w:eastAsia="Times New Roman" w:hAnsi="Times New Roman" w:cs="Times New Roman"/>
          <w:sz w:val="24"/>
          <w:szCs w:val="24"/>
          <w:lang w:eastAsia="lv-LV"/>
        </w:rPr>
        <w:t xml:space="preserve"> sniegto informāciju, pamatojoties uz 06.09.2011. Ministru kabineta noteikumu Nr.696 “Zemes dzīļu izmantošanas licenču un bieži sastopamo derīgo izrakteņu ieguves atļauju izsniegšanas kārtība” 26. un 27. punktu un 19.12.2006. Ministru kabineta noteikumu Nr.1055 “Noteikumi par valsts nodevu par zemes dzīļu izmantošanas licenci, bieži sastopamo derīgo izrakteņu ieguves atļauju un atradnes pasi” 4. un 7. punktu,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12</w:t>
      </w:r>
      <w:r w:rsidRPr="00800B14">
        <w:rPr>
          <w:rFonts w:ascii="Times New Roman" w:eastAsia="Times New Roman" w:hAnsi="Times New Roman" w:cs="Times New Roman"/>
          <w:b/>
          <w:sz w:val="24"/>
          <w:szCs w:val="24"/>
          <w:lang w:eastAsia="lv-LV"/>
        </w:rPr>
        <w:t xml:space="preserve"> </w:t>
      </w:r>
      <w:proofErr w:type="gramStart"/>
      <w:r w:rsidRPr="00800B14">
        <w:rPr>
          <w:rFonts w:ascii="Times New Roman" w:eastAsia="Times New Roman" w:hAnsi="Times New Roman" w:cs="Times New Roman"/>
          <w:sz w:val="24"/>
          <w:szCs w:val="24"/>
          <w:lang w:eastAsia="lv-LV"/>
        </w:rPr>
        <w:t>(</w:t>
      </w:r>
      <w:proofErr w:type="gramEnd"/>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w:t>
      </w:r>
      <w:r w:rsidR="006C5A94">
        <w:rPr>
          <w:rFonts w:ascii="Times New Roman" w:eastAsia="Times New Roman" w:hAnsi="Times New Roman" w:cs="Times New Roman"/>
          <w:sz w:val="24"/>
          <w:szCs w:val="24"/>
          <w:lang w:eastAsia="lv-LV"/>
        </w:rPr>
        <w:t xml:space="preserve">Artūrs Čačka, </w:t>
      </w:r>
      <w:r w:rsidRPr="00800B14">
        <w:rPr>
          <w:rFonts w:ascii="Times New Roman" w:eastAsia="Times New Roman" w:hAnsi="Times New Roman" w:cs="Times New Roman"/>
          <w:sz w:val="24"/>
          <w:szCs w:val="24"/>
          <w:lang w:eastAsia="lv-LV"/>
        </w:rPr>
        <w:t xml:space="preserve">Andris Dombrovskis,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 xml:space="preserve">, Artūrs </w:t>
      </w:r>
      <w:proofErr w:type="spellStart"/>
      <w:r w:rsidRPr="00800B14">
        <w:rPr>
          <w:rFonts w:ascii="Times New Roman" w:eastAsia="Times New Roman" w:hAnsi="Times New Roman" w:cs="Times New Roman"/>
          <w:sz w:val="24"/>
          <w:szCs w:val="24"/>
          <w:lang w:eastAsia="lv-LV"/>
        </w:rPr>
        <w:t>Grandāns</w:t>
      </w:r>
      <w:proofErr w:type="spellEnd"/>
      <w:r w:rsidRPr="00800B14">
        <w:rPr>
          <w:rFonts w:ascii="Times New Roman" w:eastAsia="Times New Roman" w:hAnsi="Times New Roman" w:cs="Times New Roman"/>
          <w:sz w:val="24"/>
          <w:szCs w:val="24"/>
          <w:lang w:eastAsia="lv-LV"/>
        </w:rPr>
        <w:t xml:space="preserve">, Gunārs Ikaunieks, Valda Kļaviņa, Rihards Saulītis, </w:t>
      </w:r>
      <w:r>
        <w:rPr>
          <w:rFonts w:ascii="Times New Roman" w:eastAsia="Times New Roman" w:hAnsi="Times New Roman" w:cs="Times New Roman"/>
          <w:sz w:val="24"/>
          <w:szCs w:val="24"/>
          <w:lang w:eastAsia="lv-LV"/>
        </w:rPr>
        <w:t xml:space="preserve">Aleksandrs Šrubs, </w:t>
      </w:r>
      <w:r w:rsidRPr="00800B14">
        <w:rPr>
          <w:rFonts w:ascii="Times New Roman" w:eastAsia="Times New Roman" w:hAnsi="Times New Roman" w:cs="Times New Roman"/>
          <w:sz w:val="24"/>
          <w:szCs w:val="24"/>
          <w:lang w:eastAsia="lv-LV"/>
        </w:rPr>
        <w:t xml:space="preserve">Gatis Teilis, Kaspars </w:t>
      </w:r>
      <w:proofErr w:type="spellStart"/>
      <w:r w:rsidRPr="00800B14">
        <w:rPr>
          <w:rFonts w:ascii="Times New Roman" w:eastAsia="Times New Roman" w:hAnsi="Times New Roman" w:cs="Times New Roman"/>
          <w:sz w:val="24"/>
          <w:szCs w:val="24"/>
          <w:lang w:eastAsia="lv-LV"/>
        </w:rPr>
        <w:t>Udrass</w:t>
      </w:r>
      <w:proofErr w:type="spellEnd"/>
      <w:r w:rsidRPr="00800B14">
        <w:rPr>
          <w:rFonts w:ascii="Times New Roman" w:eastAsia="Times New Roman" w:hAnsi="Times New Roman" w:cs="Times New Roman"/>
          <w:sz w:val="24"/>
          <w:szCs w:val="24"/>
          <w:lang w:eastAsia="lv-LV"/>
        </w:rPr>
        <w:t xml:space="preserve">), </w:t>
      </w:r>
      <w:r w:rsidR="006C5A94">
        <w:rPr>
          <w:rFonts w:ascii="Times New Roman" w:eastAsia="Times New Roman" w:hAnsi="Times New Roman" w:cs="Times New Roman"/>
          <w:b/>
          <w:sz w:val="24"/>
          <w:szCs w:val="24"/>
          <w:lang w:eastAsia="lv-LV"/>
        </w:rPr>
        <w:t>PRET – NAV, ATTURAS – NAV</w:t>
      </w:r>
      <w:r w:rsidRPr="00800B14">
        <w:rPr>
          <w:rFonts w:ascii="Times New Roman" w:eastAsia="Times New Roman" w:hAnsi="Times New Roman" w:cs="Times New Roman"/>
          <w:b/>
          <w:sz w:val="24"/>
          <w:szCs w:val="24"/>
          <w:lang w:eastAsia="lv-LV"/>
        </w:rPr>
        <w:t xml:space="preserve">,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E41E1C" w:rsidRPr="00E41E1C" w:rsidRDefault="00E41E1C" w:rsidP="0033084D">
      <w:pPr>
        <w:spacing w:after="0" w:line="240" w:lineRule="auto"/>
        <w:ind w:firstLine="720"/>
        <w:jc w:val="both"/>
        <w:rPr>
          <w:rFonts w:ascii="Times New Roman" w:eastAsia="Times New Roman" w:hAnsi="Times New Roman" w:cs="Times New Roman"/>
          <w:sz w:val="24"/>
          <w:szCs w:val="24"/>
          <w:lang w:eastAsia="lv-LV"/>
        </w:rPr>
      </w:pPr>
    </w:p>
    <w:p w:rsidR="00E41E1C" w:rsidRPr="00E41E1C" w:rsidRDefault="00E41E1C" w:rsidP="0033084D">
      <w:pPr>
        <w:numPr>
          <w:ilvl w:val="0"/>
          <w:numId w:val="9"/>
        </w:numPr>
        <w:spacing w:after="0" w:line="240" w:lineRule="auto"/>
        <w:jc w:val="both"/>
        <w:rPr>
          <w:rFonts w:ascii="Times New Roman" w:eastAsia="Times New Roman" w:hAnsi="Times New Roman" w:cs="Times New Roman"/>
          <w:sz w:val="24"/>
          <w:szCs w:val="24"/>
          <w:lang w:eastAsia="lv-LV"/>
        </w:rPr>
      </w:pPr>
      <w:r w:rsidRPr="00E41E1C">
        <w:rPr>
          <w:rFonts w:ascii="Times New Roman" w:eastAsia="Times New Roman" w:hAnsi="Times New Roman" w:cs="Times New Roman"/>
          <w:sz w:val="24"/>
          <w:szCs w:val="24"/>
          <w:lang w:eastAsia="lv-LV"/>
        </w:rPr>
        <w:t>Izsniegt SIA “Bērzaunes komunālais uzņēmums” Bieži sastopamo derīgo izrakteņu ieguves atļauju smilts-grants un smilts ieguvei atradnē “</w:t>
      </w:r>
      <w:proofErr w:type="spellStart"/>
      <w:r w:rsidRPr="00E41E1C">
        <w:rPr>
          <w:rFonts w:ascii="Times New Roman" w:eastAsia="Times New Roman" w:hAnsi="Times New Roman" w:cs="Times New Roman"/>
          <w:sz w:val="24"/>
          <w:szCs w:val="24"/>
          <w:lang w:eastAsia="lv-LV"/>
        </w:rPr>
        <w:t>Zāģukalns</w:t>
      </w:r>
      <w:proofErr w:type="spellEnd"/>
      <w:r w:rsidRPr="00E41E1C">
        <w:rPr>
          <w:rFonts w:ascii="Times New Roman" w:eastAsia="Times New Roman" w:hAnsi="Times New Roman" w:cs="Times New Roman"/>
          <w:sz w:val="24"/>
          <w:szCs w:val="24"/>
          <w:lang w:eastAsia="lv-LV"/>
        </w:rPr>
        <w:t>”, kas atrodas nekustamā īpašumā “Strūgu kalns” (kadastra Nr.7050 006 0085), Dzelzavas pagastā, Madonas novadā.</w:t>
      </w:r>
    </w:p>
    <w:p w:rsidR="00E41E1C" w:rsidRPr="00E41E1C" w:rsidRDefault="00E41E1C" w:rsidP="0033084D">
      <w:pPr>
        <w:numPr>
          <w:ilvl w:val="0"/>
          <w:numId w:val="9"/>
        </w:numPr>
        <w:spacing w:after="0" w:line="240" w:lineRule="auto"/>
        <w:jc w:val="both"/>
        <w:rPr>
          <w:rFonts w:ascii="Times New Roman" w:eastAsia="Times New Roman" w:hAnsi="Times New Roman" w:cs="Times New Roman"/>
          <w:sz w:val="24"/>
          <w:szCs w:val="24"/>
          <w:lang w:eastAsia="lv-LV"/>
        </w:rPr>
      </w:pPr>
      <w:r w:rsidRPr="00E41E1C">
        <w:rPr>
          <w:rFonts w:ascii="Times New Roman" w:eastAsia="Times New Roman" w:hAnsi="Times New Roman" w:cs="Times New Roman"/>
          <w:sz w:val="24"/>
          <w:szCs w:val="24"/>
          <w:lang w:eastAsia="lv-LV"/>
        </w:rPr>
        <w:t>Atļauju izsniegt pēc valsts nodevas EUR 142,29 samaksas pašvaldības budžetā.</w:t>
      </w:r>
    </w:p>
    <w:p w:rsidR="003F0E04" w:rsidRDefault="003F0E04" w:rsidP="0033084D">
      <w:pPr>
        <w:keepNext/>
        <w:spacing w:after="0" w:line="240" w:lineRule="auto"/>
        <w:outlineLvl w:val="0"/>
        <w:rPr>
          <w:rFonts w:ascii="Times New Roman" w:eastAsia="Arial Unicode MS" w:hAnsi="Times New Roman" w:cs="Arial Unicode MS"/>
          <w:b/>
          <w:sz w:val="24"/>
          <w:szCs w:val="24"/>
          <w:lang w:eastAsia="lv-LV"/>
        </w:rPr>
      </w:pPr>
    </w:p>
    <w:p w:rsidR="00800B14" w:rsidRDefault="00800B14" w:rsidP="0033084D">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9E1D96" w:rsidRPr="00A90E40" w:rsidRDefault="009E1D96" w:rsidP="0033084D">
      <w:pPr>
        <w:spacing w:after="0" w:line="240" w:lineRule="auto"/>
        <w:contextualSpacing/>
        <w:jc w:val="both"/>
        <w:rPr>
          <w:rFonts w:ascii="Times New Roman" w:eastAsia="Times New Roman" w:hAnsi="Times New Roman" w:cs="Times New Roman"/>
          <w:sz w:val="24"/>
          <w:szCs w:val="24"/>
          <w:lang w:eastAsia="lv-LV"/>
        </w:rPr>
      </w:pPr>
    </w:p>
    <w:p w:rsidR="005F597A" w:rsidRPr="00F37562" w:rsidRDefault="00DA4341" w:rsidP="0033084D">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bookmarkStart w:id="6" w:name="_GoBack"/>
      <w:bookmarkEnd w:id="6"/>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6"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8"/>
  </w:num>
  <w:num w:numId="2">
    <w:abstractNumId w:val="4"/>
  </w:num>
  <w:num w:numId="3">
    <w:abstractNumId w:val="5"/>
  </w:num>
  <w:num w:numId="4">
    <w:abstractNumId w:val="1"/>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07AAB"/>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5A5"/>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084D"/>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9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B7A"/>
    <w:rsid w:val="007E1BEF"/>
    <w:rsid w:val="007E2A39"/>
    <w:rsid w:val="007E321F"/>
    <w:rsid w:val="007E3389"/>
    <w:rsid w:val="007E45F5"/>
    <w:rsid w:val="007E5180"/>
    <w:rsid w:val="007E51F0"/>
    <w:rsid w:val="007E54A2"/>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24E3"/>
    <w:rsid w:val="00922DC3"/>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5E5"/>
    <w:rsid w:val="00B26724"/>
    <w:rsid w:val="00B27244"/>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E676D"/>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E1C"/>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6E15"/>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98DF7-2CD2-444B-B593-09B148D8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1346</Words>
  <Characters>768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114</cp:revision>
  <cp:lastPrinted>2019-09-27T10:08:00Z</cp:lastPrinted>
  <dcterms:created xsi:type="dcterms:W3CDTF">2019-08-26T07:32:00Z</dcterms:created>
  <dcterms:modified xsi:type="dcterms:W3CDTF">2019-09-27T10:08:00Z</dcterms:modified>
</cp:coreProperties>
</file>